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Kein Leerraum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SV Gr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>n Wei</w:t>
      </w:r>
      <w:r>
        <w:rPr>
          <w:b w:val="1"/>
          <w:bCs w:val="1"/>
          <w:sz w:val="28"/>
          <w:szCs w:val="28"/>
          <w:rtl w:val="0"/>
          <w:lang w:val="de-DE"/>
        </w:rPr>
        <w:t xml:space="preserve">ß </w:t>
      </w:r>
      <w:r>
        <w:rPr>
          <w:b w:val="1"/>
          <w:bCs w:val="1"/>
          <w:sz w:val="28"/>
          <w:szCs w:val="28"/>
          <w:rtl w:val="0"/>
          <w:lang w:val="de-DE"/>
        </w:rPr>
        <w:t>Wittenberg-Piesteritz e. V</w:t>
      </w:r>
    </w:p>
    <w:p>
      <w:pPr>
        <w:pStyle w:val="Kein Leerraum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Gesch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ftsstelle:</w:t>
        <w:tab/>
        <w:t>Am Hafen 1  06886 Lutherstadt Wittenberg</w:t>
      </w:r>
    </w:p>
    <w:p>
      <w:pPr>
        <w:pStyle w:val="Kein Leerraum"/>
      </w:pPr>
      <w:r>
        <w:rPr>
          <w:sz w:val="24"/>
          <w:szCs w:val="24"/>
          <w:rtl w:val="0"/>
        </w:rPr>
        <w:tab/>
        <w:tab/>
        <w:tab/>
        <w:t xml:space="preserve">Tel.  03491 610736      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"mailto:gruenweiss.wittenberg@gmx.de"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gruenweiss.wittenberg@gmx.de</w:t>
      </w:r>
      <w:r>
        <w:rPr/>
        <w:fldChar w:fldCharType="end" w:fldLock="0"/>
      </w:r>
    </w:p>
    <w:p>
      <w:pPr>
        <w:pStyle w:val="Kein Leerraum"/>
        <w:rPr>
          <w:rStyle w:val="Ohne"/>
          <w:sz w:val="24"/>
          <w:szCs w:val="24"/>
        </w:rPr>
      </w:pPr>
      <w:r>
        <w:rPr>
          <w:rStyle w:val="Ohne"/>
        </w:rPr>
        <w:tab/>
        <w:tab/>
        <w:tab/>
      </w:r>
      <w:r>
        <w:rPr>
          <w:rStyle w:val="Ohne"/>
          <w:sz w:val="24"/>
          <w:szCs w:val="24"/>
          <w:rtl w:val="0"/>
          <w:lang w:val="de-DE"/>
        </w:rPr>
        <w:t>Fax.   03491 665903</w:t>
      </w:r>
    </w:p>
    <w:p>
      <w:pPr>
        <w:pStyle w:val="Kein Leerraum"/>
        <w:rPr>
          <w:rStyle w:val="Ohne"/>
          <w:sz w:val="24"/>
          <w:szCs w:val="24"/>
        </w:rPr>
      </w:pPr>
      <w:r>
        <w:rPr>
          <w:rStyle w:val="Ohne"/>
          <w:sz w:val="24"/>
          <w:szCs w:val="24"/>
          <w:rtl w:val="0"/>
        </w:rPr>
        <w:tab/>
        <w:tab/>
        <w:tab/>
        <w:t xml:space="preserve">Bank: </w:t>
      </w:r>
      <w:r>
        <w:rPr>
          <w:rStyle w:val="Ohne"/>
          <w:sz w:val="24"/>
          <w:szCs w:val="24"/>
          <w:rtl w:val="0"/>
          <w:lang w:val="de-DE"/>
        </w:rPr>
        <w:t xml:space="preserve"> </w:t>
      </w:r>
      <w:r>
        <w:rPr>
          <w:rStyle w:val="Ohne"/>
          <w:sz w:val="24"/>
          <w:szCs w:val="24"/>
          <w:rtl w:val="0"/>
          <w:lang w:val="de-DE"/>
        </w:rPr>
        <w:t xml:space="preserve">Sparkasse Wittenberg    </w:t>
      </w:r>
      <w:bookmarkStart w:name="_Hlk491268072" w:id="0"/>
      <w:r>
        <w:rPr>
          <w:rStyle w:val="Ohne"/>
          <w:sz w:val="24"/>
          <w:szCs w:val="24"/>
          <w:rtl w:val="0"/>
          <w:lang w:val="de-DE"/>
        </w:rPr>
        <w:t>IBAN: DE52 8055 0101 0000 0040 57</w:t>
      </w:r>
      <w:bookmarkEnd w:id="0"/>
    </w:p>
    <w:p>
      <w:pPr>
        <w:pStyle w:val="Kein Leerraum"/>
        <w:rPr>
          <w:rStyle w:val="Ohne"/>
          <w:b w:val="1"/>
          <w:bCs w:val="1"/>
          <w:sz w:val="24"/>
          <w:szCs w:val="24"/>
        </w:rPr>
      </w:pPr>
      <w:r>
        <w:rPr>
          <w:rStyle w:val="Ohne"/>
          <w:b w:val="1"/>
          <w:bCs w:val="1"/>
          <w:sz w:val="24"/>
          <w:szCs w:val="24"/>
          <w:rtl w:val="0"/>
          <w:lang w:val="de-DE"/>
        </w:rPr>
        <w:t>___________________________________________________________________________</w:t>
      </w:r>
    </w:p>
    <w:p>
      <w:pPr>
        <w:pStyle w:val="Kein Leerraum"/>
        <w:pBdr>
          <w:top w:val="nil"/>
          <w:left w:val="nil"/>
          <w:bottom w:val="single" w:color="000000" w:sz="12" w:space="0" w:shadow="0" w:frame="0"/>
          <w:right w:val="nil"/>
        </w:pBdr>
        <w:jc w:val="center"/>
        <w:rPr>
          <w:rStyle w:val="Ohne"/>
          <w:i w:val="1"/>
          <w:iCs w:val="1"/>
          <w:sz w:val="18"/>
          <w:szCs w:val="18"/>
        </w:rPr>
      </w:pPr>
      <w:r>
        <w:rPr>
          <w:rStyle w:val="Ohne"/>
          <w:i w:val="1"/>
          <w:iCs w:val="1"/>
          <w:sz w:val="32"/>
          <w:szCs w:val="32"/>
          <w:rtl w:val="0"/>
          <w:lang w:val="de-DE"/>
        </w:rPr>
        <w:t>Beitragsordnung</w:t>
      </w:r>
      <w:r>
        <w:rPr>
          <w:rStyle w:val="Ohne"/>
          <w:i w:val="1"/>
          <w:iCs w:val="1"/>
          <w:sz w:val="18"/>
          <w:szCs w:val="18"/>
          <w:rtl w:val="0"/>
          <w:lang w:val="de-DE"/>
        </w:rPr>
        <w:t xml:space="preserve">    Stand 18.05.2011</w:t>
      </w:r>
    </w:p>
    <w:p>
      <w:pPr>
        <w:pStyle w:val="Kein Leerraum"/>
        <w:rPr>
          <w:rStyle w:val="Ohne"/>
          <w:sz w:val="24"/>
          <w:szCs w:val="24"/>
        </w:rPr>
      </w:pPr>
    </w:p>
    <w:p>
      <w:pPr>
        <w:pStyle w:val="Kein Leerraum"/>
        <w:rPr>
          <w:rStyle w:val="Ohne"/>
          <w:b w:val="1"/>
          <w:bCs w:val="1"/>
          <w:sz w:val="24"/>
          <w:szCs w:val="24"/>
        </w:rPr>
      </w:pPr>
      <w:r>
        <w:rPr>
          <w:rStyle w:val="Ohne"/>
          <w:b w:val="1"/>
          <w:bCs w:val="1"/>
          <w:sz w:val="28"/>
          <w:szCs w:val="28"/>
          <w:rtl w:val="0"/>
          <w:lang w:val="de-DE"/>
        </w:rPr>
        <w:t xml:space="preserve">§ </w:t>
      </w:r>
      <w:r>
        <w:rPr>
          <w:rStyle w:val="Ohne"/>
          <w:b w:val="1"/>
          <w:bCs w:val="1"/>
          <w:sz w:val="28"/>
          <w:szCs w:val="28"/>
          <w:rtl w:val="0"/>
          <w:lang w:val="de-DE"/>
        </w:rPr>
        <w:t>1</w:t>
        <w:tab/>
        <w:t>Beitragsgestaltung und Aufnahmegeb</w:t>
      </w:r>
      <w:r>
        <w:rPr>
          <w:rStyle w:val="Ohne"/>
          <w:b w:val="1"/>
          <w:bCs w:val="1"/>
          <w:sz w:val="28"/>
          <w:szCs w:val="28"/>
          <w:rtl w:val="0"/>
          <w:lang w:val="de-DE"/>
        </w:rPr>
        <w:t>ü</w:t>
      </w:r>
      <w:r>
        <w:rPr>
          <w:rStyle w:val="Ohne"/>
          <w:b w:val="1"/>
          <w:bCs w:val="1"/>
          <w:sz w:val="28"/>
          <w:szCs w:val="28"/>
          <w:rtl w:val="0"/>
          <w:lang w:val="de-DE"/>
        </w:rPr>
        <w:t>hren</w:t>
      </w:r>
    </w:p>
    <w:p>
      <w:pPr>
        <w:pStyle w:val="Kein Leerraum"/>
        <w:ind w:left="1416" w:hanging="711"/>
        <w:rPr>
          <w:rStyle w:val="Ohne"/>
          <w:sz w:val="24"/>
          <w:szCs w:val="24"/>
        </w:rPr>
      </w:pPr>
      <w:r>
        <w:rPr>
          <w:rStyle w:val="Ohne"/>
          <w:sz w:val="24"/>
          <w:szCs w:val="24"/>
          <w:rtl w:val="0"/>
          <w:lang w:val="de-DE"/>
        </w:rPr>
        <w:t>(1)</w:t>
        <w:tab/>
        <w:t>Die Beitr</w:t>
      </w:r>
      <w:r>
        <w:rPr>
          <w:rStyle w:val="Ohne"/>
          <w:sz w:val="24"/>
          <w:szCs w:val="24"/>
          <w:rtl w:val="0"/>
          <w:lang w:val="de-DE"/>
        </w:rPr>
        <w:t>ä</w:t>
      </w:r>
      <w:r>
        <w:rPr>
          <w:rStyle w:val="Ohne"/>
          <w:sz w:val="24"/>
          <w:szCs w:val="24"/>
          <w:rtl w:val="0"/>
          <w:lang w:val="de-DE"/>
        </w:rPr>
        <w:t>ge sind eine aus der systematischen und selbstbewussten Vereinsarbeit heraus gestattete Ressource f</w:t>
      </w:r>
      <w:r>
        <w:rPr>
          <w:rStyle w:val="Ohne"/>
          <w:sz w:val="24"/>
          <w:szCs w:val="24"/>
          <w:rtl w:val="0"/>
          <w:lang w:val="de-DE"/>
        </w:rPr>
        <w:t>ü</w:t>
      </w:r>
      <w:r>
        <w:rPr>
          <w:rStyle w:val="Ohne"/>
          <w:sz w:val="24"/>
          <w:szCs w:val="24"/>
          <w:rtl w:val="0"/>
          <w:lang w:val="de-DE"/>
        </w:rPr>
        <w:t>r die Vereinsentwicklung. Demnach muss der Beitrag</w:t>
      </w:r>
    </w:p>
    <w:p>
      <w:pPr>
        <w:pStyle w:val="Kein Leerraum"/>
        <w:ind w:left="1416" w:hanging="711"/>
        <w:rPr>
          <w:rStyle w:val="Ohne"/>
          <w:sz w:val="24"/>
          <w:szCs w:val="24"/>
        </w:rPr>
      </w:pPr>
      <w:r>
        <w:rPr>
          <w:rStyle w:val="Ohne"/>
          <w:sz w:val="24"/>
          <w:szCs w:val="24"/>
          <w:rtl w:val="0"/>
        </w:rPr>
        <w:tab/>
        <w:t xml:space="preserve">- auf Grundlage der Satzung und der Finanzordnung </w:t>
      </w:r>
    </w:p>
    <w:p>
      <w:pPr>
        <w:pStyle w:val="Kein Leerraum"/>
        <w:ind w:left="1416" w:firstLine="0"/>
        <w:rPr>
          <w:rStyle w:val="Ohne"/>
          <w:sz w:val="24"/>
          <w:szCs w:val="24"/>
        </w:rPr>
      </w:pPr>
      <w:r>
        <w:rPr>
          <w:rStyle w:val="Ohne"/>
          <w:sz w:val="24"/>
          <w:szCs w:val="24"/>
          <w:rtl w:val="0"/>
          <w:lang w:val="de-DE"/>
        </w:rPr>
        <w:t xml:space="preserve">  des SV Gr</w:t>
      </w:r>
      <w:r>
        <w:rPr>
          <w:rStyle w:val="Ohne"/>
          <w:sz w:val="24"/>
          <w:szCs w:val="24"/>
          <w:rtl w:val="0"/>
          <w:lang w:val="de-DE"/>
        </w:rPr>
        <w:t>ü</w:t>
      </w:r>
      <w:r>
        <w:rPr>
          <w:rStyle w:val="Ohne"/>
          <w:sz w:val="24"/>
          <w:szCs w:val="24"/>
          <w:rtl w:val="0"/>
          <w:lang w:val="de-DE"/>
        </w:rPr>
        <w:t>n Wei</w:t>
      </w:r>
      <w:r>
        <w:rPr>
          <w:rStyle w:val="Ohne"/>
          <w:sz w:val="24"/>
          <w:szCs w:val="24"/>
          <w:rtl w:val="0"/>
          <w:lang w:val="de-DE"/>
        </w:rPr>
        <w:t xml:space="preserve">ß </w:t>
      </w:r>
      <w:r>
        <w:rPr>
          <w:rStyle w:val="Ohne"/>
          <w:sz w:val="24"/>
          <w:szCs w:val="24"/>
          <w:rtl w:val="0"/>
          <w:lang w:val="de-DE"/>
        </w:rPr>
        <w:t>Wittenberg-Piesteritz e. V.,</w:t>
      </w:r>
    </w:p>
    <w:p>
      <w:pPr>
        <w:pStyle w:val="Kein Leerraum"/>
        <w:ind w:left="1416" w:hanging="711"/>
        <w:rPr>
          <w:rStyle w:val="Ohne"/>
          <w:sz w:val="24"/>
          <w:szCs w:val="24"/>
        </w:rPr>
      </w:pPr>
      <w:r>
        <w:rPr>
          <w:rStyle w:val="Ohne"/>
          <w:sz w:val="24"/>
          <w:szCs w:val="24"/>
          <w:rtl w:val="0"/>
        </w:rPr>
        <w:tab/>
        <w:t>- f</w:t>
      </w:r>
      <w:r>
        <w:rPr>
          <w:rStyle w:val="Ohne"/>
          <w:sz w:val="24"/>
          <w:szCs w:val="24"/>
          <w:rtl w:val="0"/>
          <w:lang w:val="de-DE"/>
        </w:rPr>
        <w:t>ü</w:t>
      </w:r>
      <w:r>
        <w:rPr>
          <w:rStyle w:val="Ohne"/>
          <w:sz w:val="24"/>
          <w:szCs w:val="24"/>
          <w:rtl w:val="0"/>
          <w:lang w:val="de-DE"/>
        </w:rPr>
        <w:t>r die gebotenen Leistungen und</w:t>
      </w:r>
    </w:p>
    <w:p>
      <w:pPr>
        <w:pStyle w:val="Kein Leerraum"/>
        <w:ind w:left="1416" w:hanging="711"/>
        <w:rPr>
          <w:rStyle w:val="Ohne"/>
          <w:sz w:val="24"/>
          <w:szCs w:val="24"/>
        </w:rPr>
      </w:pPr>
      <w:r>
        <w:rPr>
          <w:rStyle w:val="Ohne"/>
          <w:sz w:val="24"/>
          <w:szCs w:val="24"/>
          <w:rtl w:val="0"/>
        </w:rPr>
        <w:tab/>
        <w:t xml:space="preserve">- aus den wirtschaftlichen Situationen der Mitglieder </w:t>
      </w:r>
    </w:p>
    <w:p>
      <w:pPr>
        <w:pStyle w:val="Kein Leerraum"/>
        <w:ind w:left="1416" w:hanging="711"/>
        <w:rPr>
          <w:rStyle w:val="Ohne"/>
          <w:sz w:val="24"/>
          <w:szCs w:val="24"/>
        </w:rPr>
      </w:pPr>
      <w:r>
        <w:rPr>
          <w:rStyle w:val="Ohne"/>
          <w:sz w:val="24"/>
          <w:szCs w:val="24"/>
          <w:rtl w:val="0"/>
        </w:rPr>
        <w:tab/>
        <w:t>begr</w:t>
      </w:r>
      <w:r>
        <w:rPr>
          <w:rStyle w:val="Ohne"/>
          <w:sz w:val="24"/>
          <w:szCs w:val="24"/>
          <w:rtl w:val="0"/>
          <w:lang w:val="de-DE"/>
        </w:rPr>
        <w:t>ü</w:t>
      </w:r>
      <w:r>
        <w:rPr>
          <w:rStyle w:val="Ohne"/>
          <w:sz w:val="24"/>
          <w:szCs w:val="24"/>
          <w:rtl w:val="0"/>
          <w:lang w:val="de-DE"/>
        </w:rPr>
        <w:t>ndet und angemessen sein.</w:t>
      </w:r>
    </w:p>
    <w:p>
      <w:pPr>
        <w:pStyle w:val="Kein Leerraum"/>
        <w:ind w:left="1416" w:hanging="711"/>
        <w:rPr>
          <w:rStyle w:val="Ohne"/>
          <w:sz w:val="24"/>
          <w:szCs w:val="24"/>
        </w:rPr>
      </w:pPr>
      <w:r>
        <w:rPr>
          <w:rStyle w:val="Ohne"/>
          <w:sz w:val="24"/>
          <w:szCs w:val="24"/>
          <w:rtl w:val="0"/>
          <w:lang w:val="de-DE"/>
        </w:rPr>
        <w:t>(2)</w:t>
        <w:tab/>
        <w:t>Alle Mitgliedsbeitr</w:t>
      </w:r>
      <w:r>
        <w:rPr>
          <w:rStyle w:val="Ohne"/>
          <w:sz w:val="24"/>
          <w:szCs w:val="24"/>
          <w:rtl w:val="0"/>
          <w:lang w:val="de-DE"/>
        </w:rPr>
        <w:t>ä</w:t>
      </w:r>
      <w:r>
        <w:rPr>
          <w:rStyle w:val="Ohne"/>
          <w:sz w:val="24"/>
          <w:szCs w:val="24"/>
          <w:rtl w:val="0"/>
          <w:lang w:val="de-DE"/>
        </w:rPr>
        <w:t xml:space="preserve">ge werden </w:t>
      </w:r>
      <w:r>
        <w:rPr>
          <w:rStyle w:val="Ohne"/>
          <w:sz w:val="24"/>
          <w:szCs w:val="24"/>
          <w:rtl w:val="0"/>
          <w:lang w:val="de-DE"/>
        </w:rPr>
        <w:t>ü</w:t>
      </w:r>
      <w:r>
        <w:rPr>
          <w:rStyle w:val="Ohne"/>
          <w:sz w:val="24"/>
          <w:szCs w:val="24"/>
          <w:rtl w:val="0"/>
          <w:lang w:val="de-DE"/>
        </w:rPr>
        <w:t>ber die Abteilungen vom Verein erhoben.</w:t>
      </w:r>
    </w:p>
    <w:p>
      <w:pPr>
        <w:pStyle w:val="Kein Leerraum"/>
        <w:ind w:left="1416" w:hanging="711"/>
        <w:rPr>
          <w:rStyle w:val="Ohne"/>
          <w:sz w:val="24"/>
          <w:szCs w:val="24"/>
        </w:rPr>
      </w:pPr>
      <w:r>
        <w:rPr>
          <w:rStyle w:val="Ohne"/>
          <w:sz w:val="24"/>
          <w:szCs w:val="24"/>
          <w:rtl w:val="0"/>
          <w:lang w:val="de-DE"/>
        </w:rPr>
        <w:t>(3)</w:t>
        <w:tab/>
        <w:t>Die Beitragsh</w:t>
      </w:r>
      <w:r>
        <w:rPr>
          <w:rStyle w:val="Ohne"/>
          <w:sz w:val="24"/>
          <w:szCs w:val="24"/>
          <w:rtl w:val="0"/>
          <w:lang w:val="de-DE"/>
        </w:rPr>
        <w:t>ö</w:t>
      </w:r>
      <w:r>
        <w:rPr>
          <w:rStyle w:val="Ohne"/>
          <w:sz w:val="24"/>
          <w:szCs w:val="24"/>
          <w:rtl w:val="0"/>
          <w:lang w:val="de-DE"/>
        </w:rPr>
        <w:t>he und deren Zahlungsweise sowie Aufnahmegeb</w:t>
      </w:r>
      <w:r>
        <w:rPr>
          <w:rStyle w:val="Ohne"/>
          <w:sz w:val="24"/>
          <w:szCs w:val="24"/>
          <w:rtl w:val="0"/>
          <w:lang w:val="de-DE"/>
        </w:rPr>
        <w:t>ü</w:t>
      </w:r>
      <w:r>
        <w:rPr>
          <w:rStyle w:val="Ohne"/>
          <w:sz w:val="24"/>
          <w:szCs w:val="24"/>
          <w:rtl w:val="0"/>
          <w:lang w:val="de-DE"/>
        </w:rPr>
        <w:t>hren k</w:t>
      </w:r>
      <w:r>
        <w:rPr>
          <w:rStyle w:val="Ohne"/>
          <w:sz w:val="24"/>
          <w:szCs w:val="24"/>
          <w:rtl w:val="0"/>
          <w:lang w:val="de-DE"/>
        </w:rPr>
        <w:t>ö</w:t>
      </w:r>
      <w:r>
        <w:rPr>
          <w:rStyle w:val="Ohne"/>
          <w:sz w:val="24"/>
          <w:szCs w:val="24"/>
          <w:rtl w:val="0"/>
          <w:lang w:val="de-DE"/>
        </w:rPr>
        <w:t>nnen nach Mitgliedergruppen und f</w:t>
      </w:r>
      <w:r>
        <w:rPr>
          <w:rStyle w:val="Ohne"/>
          <w:sz w:val="24"/>
          <w:szCs w:val="24"/>
          <w:rtl w:val="0"/>
          <w:lang w:val="de-DE"/>
        </w:rPr>
        <w:t>ü</w:t>
      </w:r>
      <w:r>
        <w:rPr>
          <w:rStyle w:val="Ohne"/>
          <w:sz w:val="24"/>
          <w:szCs w:val="24"/>
          <w:rtl w:val="0"/>
          <w:lang w:val="de-DE"/>
        </w:rPr>
        <w:t>r Abteilungen unterschiedlich festgelegt werden. Die Unterschiede m</w:t>
      </w:r>
      <w:r>
        <w:rPr>
          <w:rStyle w:val="Ohne"/>
          <w:sz w:val="24"/>
          <w:szCs w:val="24"/>
          <w:rtl w:val="0"/>
          <w:lang w:val="de-DE"/>
        </w:rPr>
        <w:t>ü</w:t>
      </w:r>
      <w:r>
        <w:rPr>
          <w:rStyle w:val="Ohne"/>
          <w:sz w:val="24"/>
          <w:szCs w:val="24"/>
          <w:rtl w:val="0"/>
          <w:lang w:val="de-DE"/>
        </w:rPr>
        <w:t>ssen sachlich gerechtfertigt werden.</w:t>
      </w:r>
    </w:p>
    <w:p>
      <w:pPr>
        <w:pStyle w:val="Kein Leerraum"/>
        <w:ind w:left="1416" w:hanging="711"/>
        <w:rPr>
          <w:rStyle w:val="Ohne"/>
          <w:sz w:val="24"/>
          <w:szCs w:val="24"/>
        </w:rPr>
      </w:pPr>
      <w:r>
        <w:rPr>
          <w:rStyle w:val="Ohne"/>
          <w:sz w:val="24"/>
          <w:szCs w:val="24"/>
          <w:rtl w:val="0"/>
          <w:lang w:val="de-DE"/>
        </w:rPr>
        <w:t>(4)</w:t>
        <w:tab/>
        <w:t>Beitragserm</w:t>
      </w:r>
      <w:r>
        <w:rPr>
          <w:rStyle w:val="Ohne"/>
          <w:sz w:val="24"/>
          <w:szCs w:val="24"/>
          <w:rtl w:val="0"/>
          <w:lang w:val="de-DE"/>
        </w:rPr>
        <w:t>äß</w:t>
      </w:r>
      <w:r>
        <w:rPr>
          <w:rStyle w:val="Ohne"/>
          <w:sz w:val="24"/>
          <w:szCs w:val="24"/>
          <w:rtl w:val="0"/>
          <w:lang w:val="de-DE"/>
        </w:rPr>
        <w:t>igungen k</w:t>
      </w:r>
      <w:r>
        <w:rPr>
          <w:rStyle w:val="Ohne"/>
          <w:sz w:val="24"/>
          <w:szCs w:val="24"/>
          <w:rtl w:val="0"/>
          <w:lang w:val="de-DE"/>
        </w:rPr>
        <w:t>ö</w:t>
      </w:r>
      <w:r>
        <w:rPr>
          <w:rStyle w:val="Ohne"/>
          <w:sz w:val="24"/>
          <w:szCs w:val="24"/>
          <w:rtl w:val="0"/>
          <w:lang w:val="de-DE"/>
        </w:rPr>
        <w:t>nnen f</w:t>
      </w:r>
      <w:r>
        <w:rPr>
          <w:rStyle w:val="Ohne"/>
          <w:sz w:val="24"/>
          <w:szCs w:val="24"/>
          <w:rtl w:val="0"/>
          <w:lang w:val="de-DE"/>
        </w:rPr>
        <w:t>ü</w:t>
      </w:r>
      <w:r>
        <w:rPr>
          <w:rStyle w:val="Ohne"/>
          <w:sz w:val="24"/>
          <w:szCs w:val="24"/>
          <w:rtl w:val="0"/>
          <w:lang w:val="de-DE"/>
        </w:rPr>
        <w:t>r Kinder, Jugendliche in Schul- und Berufsausbildung, Studenten, Familien, Rentner, bei sozialen H</w:t>
      </w:r>
      <w:r>
        <w:rPr>
          <w:rStyle w:val="Ohne"/>
          <w:sz w:val="24"/>
          <w:szCs w:val="24"/>
          <w:rtl w:val="0"/>
          <w:lang w:val="de-DE"/>
        </w:rPr>
        <w:t>ä</w:t>
      </w:r>
      <w:r>
        <w:rPr>
          <w:rStyle w:val="Ohne"/>
          <w:sz w:val="24"/>
          <w:szCs w:val="24"/>
          <w:rtl w:val="0"/>
          <w:lang w:val="de-DE"/>
        </w:rPr>
        <w:t>rtef</w:t>
      </w:r>
      <w:r>
        <w:rPr>
          <w:rStyle w:val="Ohne"/>
          <w:sz w:val="24"/>
          <w:szCs w:val="24"/>
          <w:rtl w:val="0"/>
          <w:lang w:val="de-DE"/>
        </w:rPr>
        <w:t>ä</w:t>
      </w:r>
      <w:r>
        <w:rPr>
          <w:rStyle w:val="Ohne"/>
          <w:sz w:val="24"/>
          <w:szCs w:val="24"/>
          <w:rtl w:val="0"/>
          <w:lang w:val="de-DE"/>
        </w:rPr>
        <w:t>llen und bei Mitgliedschaft in einer zweiten Abteilung des Vereins gew</w:t>
      </w:r>
      <w:r>
        <w:rPr>
          <w:rStyle w:val="Ohne"/>
          <w:sz w:val="24"/>
          <w:szCs w:val="24"/>
          <w:rtl w:val="0"/>
          <w:lang w:val="de-DE"/>
        </w:rPr>
        <w:t>ä</w:t>
      </w:r>
      <w:r>
        <w:rPr>
          <w:rStyle w:val="Ohne"/>
          <w:sz w:val="24"/>
          <w:szCs w:val="24"/>
          <w:rtl w:val="0"/>
          <w:lang w:val="de-DE"/>
        </w:rPr>
        <w:t>hrt werden.</w:t>
      </w:r>
    </w:p>
    <w:p>
      <w:pPr>
        <w:pStyle w:val="Kein Leerraum"/>
        <w:ind w:left="1416" w:hanging="711"/>
        <w:rPr>
          <w:rStyle w:val="Ohne"/>
          <w:sz w:val="24"/>
          <w:szCs w:val="24"/>
        </w:rPr>
      </w:pPr>
      <w:r>
        <w:rPr>
          <w:rStyle w:val="Ohne"/>
          <w:sz w:val="24"/>
          <w:szCs w:val="24"/>
          <w:rtl w:val="0"/>
          <w:lang w:val="de-DE"/>
        </w:rPr>
        <w:t>(5)</w:t>
        <w:tab/>
        <w:t>Der Beitragssatz und die Zahlungsweise des Beitrages wird mit der Beitrittserkl</w:t>
      </w:r>
      <w:r>
        <w:rPr>
          <w:rStyle w:val="Ohne"/>
          <w:sz w:val="24"/>
          <w:szCs w:val="24"/>
          <w:rtl w:val="0"/>
          <w:lang w:val="de-DE"/>
        </w:rPr>
        <w:t>ä</w:t>
      </w:r>
      <w:r>
        <w:rPr>
          <w:rStyle w:val="Ohne"/>
          <w:sz w:val="24"/>
          <w:szCs w:val="24"/>
          <w:rtl w:val="0"/>
          <w:lang w:val="de-DE"/>
        </w:rPr>
        <w:t>rung des Mitgliedes durch die aufnehmende Abteilung festgelegt.</w:t>
      </w:r>
    </w:p>
    <w:p>
      <w:pPr>
        <w:pStyle w:val="Kein Leerraum"/>
        <w:ind w:left="1416" w:hanging="711"/>
        <w:rPr>
          <w:rStyle w:val="Ohne"/>
          <w:sz w:val="24"/>
          <w:szCs w:val="24"/>
        </w:rPr>
      </w:pPr>
      <w:r>
        <w:rPr>
          <w:rStyle w:val="Ohne"/>
          <w:sz w:val="24"/>
          <w:szCs w:val="24"/>
          <w:rtl w:val="0"/>
          <w:lang w:val="de-DE"/>
        </w:rPr>
        <w:t>(6)</w:t>
        <w:tab/>
        <w:t>Die Beitragsh</w:t>
      </w:r>
      <w:r>
        <w:rPr>
          <w:rStyle w:val="Ohne"/>
          <w:sz w:val="24"/>
          <w:szCs w:val="24"/>
          <w:rtl w:val="0"/>
          <w:lang w:val="de-DE"/>
        </w:rPr>
        <w:t>ö</w:t>
      </w:r>
      <w:r>
        <w:rPr>
          <w:rStyle w:val="Ohne"/>
          <w:sz w:val="24"/>
          <w:szCs w:val="24"/>
          <w:rtl w:val="0"/>
          <w:lang w:val="de-DE"/>
        </w:rPr>
        <w:t>he</w:t>
      </w:r>
      <w:r>
        <w:rPr>
          <w:rStyle w:val="Ohne"/>
          <w:b w:val="1"/>
          <w:bCs w:val="1"/>
          <w:sz w:val="24"/>
          <w:szCs w:val="24"/>
          <w:rtl w:val="0"/>
          <w:lang w:val="de-DE"/>
        </w:rPr>
        <w:t xml:space="preserve"> </w:t>
      </w:r>
      <w:r>
        <w:rPr>
          <w:rStyle w:val="Ohne"/>
          <w:sz w:val="24"/>
          <w:szCs w:val="24"/>
          <w:rtl w:val="0"/>
          <w:lang w:val="de-DE"/>
        </w:rPr>
        <w:t>wird dynamisch zur Deckung des Finanzbedarfes des Vorstandes (</w:t>
      </w:r>
      <w:r>
        <w:rPr>
          <w:rStyle w:val="Ohne"/>
          <w:sz w:val="24"/>
          <w:szCs w:val="24"/>
          <w:rtl w:val="0"/>
          <w:lang w:val="de-DE"/>
        </w:rPr>
        <w:t xml:space="preserve">§ </w:t>
      </w:r>
      <w:r>
        <w:rPr>
          <w:rStyle w:val="Ohne"/>
          <w:sz w:val="24"/>
          <w:szCs w:val="24"/>
          <w:rtl w:val="0"/>
          <w:lang w:val="de-DE"/>
        </w:rPr>
        <w:t>2 Nr. 5 der Finanzordnung) und der Abteilung (</w:t>
      </w:r>
      <w:r>
        <w:rPr>
          <w:rStyle w:val="Ohne"/>
          <w:sz w:val="24"/>
          <w:szCs w:val="24"/>
          <w:rtl w:val="0"/>
          <w:lang w:val="de-DE"/>
        </w:rPr>
        <w:t xml:space="preserve">§ </w:t>
      </w:r>
      <w:r>
        <w:rPr>
          <w:rStyle w:val="Ohne"/>
          <w:sz w:val="24"/>
          <w:szCs w:val="24"/>
          <w:rtl w:val="0"/>
          <w:lang w:val="de-DE"/>
        </w:rPr>
        <w:t>2 Nr. 6 der Finanzordnung) angepasst.</w:t>
      </w:r>
    </w:p>
    <w:p>
      <w:pPr>
        <w:pStyle w:val="Kein Leerraum"/>
        <w:ind w:left="1416" w:hanging="711"/>
        <w:rPr>
          <w:rStyle w:val="Ohne"/>
          <w:sz w:val="24"/>
          <w:szCs w:val="24"/>
        </w:rPr>
      </w:pPr>
      <w:r>
        <w:rPr>
          <w:rStyle w:val="Ohne"/>
          <w:sz w:val="24"/>
          <w:szCs w:val="24"/>
          <w:rtl w:val="0"/>
          <w:lang w:val="de-DE"/>
        </w:rPr>
        <w:t>(7)</w:t>
        <w:tab/>
        <w:t>Von den Abteilungsleitungen k</w:t>
      </w:r>
      <w:r>
        <w:rPr>
          <w:rStyle w:val="Ohne"/>
          <w:sz w:val="24"/>
          <w:szCs w:val="24"/>
          <w:rtl w:val="0"/>
          <w:lang w:val="de-DE"/>
        </w:rPr>
        <w:t>ö</w:t>
      </w:r>
      <w:r>
        <w:rPr>
          <w:rStyle w:val="Ohne"/>
          <w:sz w:val="24"/>
          <w:szCs w:val="24"/>
          <w:rtl w:val="0"/>
          <w:lang w:val="de-DE"/>
        </w:rPr>
        <w:t>nnen in begr</w:t>
      </w:r>
      <w:r>
        <w:rPr>
          <w:rStyle w:val="Ohne"/>
          <w:sz w:val="24"/>
          <w:szCs w:val="24"/>
          <w:rtl w:val="0"/>
          <w:lang w:val="de-DE"/>
        </w:rPr>
        <w:t>ü</w:t>
      </w:r>
      <w:r>
        <w:rPr>
          <w:rStyle w:val="Ohne"/>
          <w:sz w:val="24"/>
          <w:szCs w:val="24"/>
          <w:rtl w:val="0"/>
          <w:lang w:val="de-DE"/>
        </w:rPr>
        <w:t>ndeten Einzelf</w:t>
      </w:r>
      <w:r>
        <w:rPr>
          <w:rStyle w:val="Ohne"/>
          <w:sz w:val="24"/>
          <w:szCs w:val="24"/>
          <w:rtl w:val="0"/>
          <w:lang w:val="de-DE"/>
        </w:rPr>
        <w:t>ä</w:t>
      </w:r>
      <w:r>
        <w:rPr>
          <w:rStyle w:val="Ohne"/>
          <w:sz w:val="24"/>
          <w:szCs w:val="24"/>
          <w:rtl w:val="0"/>
          <w:lang w:val="de-DE"/>
        </w:rPr>
        <w:t xml:space="preserve">llen Beitragsleistungen und </w:t>
      </w:r>
      <w:r>
        <w:rPr>
          <w:rStyle w:val="Ohne"/>
          <w:sz w:val="24"/>
          <w:szCs w:val="24"/>
          <w:rtl w:val="0"/>
          <w:lang w:val="de-DE"/>
        </w:rPr>
        <w:t>–</w:t>
      </w:r>
      <w:r>
        <w:rPr>
          <w:rStyle w:val="Ohne"/>
          <w:sz w:val="24"/>
          <w:szCs w:val="24"/>
          <w:rtl w:val="0"/>
          <w:lang w:val="de-DE"/>
        </w:rPr>
        <w:t>pflichten ganz oder teilweise erlassen oder gestundet werden.</w:t>
      </w:r>
    </w:p>
    <w:p>
      <w:pPr>
        <w:pStyle w:val="Kein Leerraum"/>
        <w:ind w:left="1416" w:hanging="711"/>
        <w:rPr>
          <w:rStyle w:val="Ohne"/>
          <w:sz w:val="24"/>
          <w:szCs w:val="24"/>
        </w:rPr>
      </w:pPr>
      <w:r>
        <w:rPr>
          <w:rStyle w:val="Ohne"/>
          <w:sz w:val="24"/>
          <w:szCs w:val="24"/>
          <w:rtl w:val="0"/>
          <w:lang w:val="de-DE"/>
        </w:rPr>
        <w:t>(8)</w:t>
        <w:tab/>
        <w:t xml:space="preserve">Mitglieder, die als </w:t>
      </w:r>
      <w:r>
        <w:rPr>
          <w:rStyle w:val="Ohne"/>
          <w:sz w:val="24"/>
          <w:szCs w:val="24"/>
          <w:rtl w:val="0"/>
          <w:lang w:val="de-DE"/>
        </w:rPr>
        <w:t>Ü</w:t>
      </w:r>
      <w:r>
        <w:rPr>
          <w:rStyle w:val="Ohne"/>
          <w:sz w:val="24"/>
          <w:szCs w:val="24"/>
          <w:rtl w:val="0"/>
          <w:lang w:val="de-DE"/>
        </w:rPr>
        <w:t>bungsleiter t</w:t>
      </w:r>
      <w:r>
        <w:rPr>
          <w:rStyle w:val="Ohne"/>
          <w:sz w:val="24"/>
          <w:szCs w:val="24"/>
          <w:rtl w:val="0"/>
          <w:lang w:val="de-DE"/>
        </w:rPr>
        <w:t>ä</w:t>
      </w:r>
      <w:r>
        <w:rPr>
          <w:rStyle w:val="Ohne"/>
          <w:sz w:val="24"/>
          <w:szCs w:val="24"/>
          <w:rtl w:val="0"/>
          <w:lang w:val="de-DE"/>
        </w:rPr>
        <w:t>tig sind oder eine Wahlfunktion im Verein aus</w:t>
      </w:r>
      <w:r>
        <w:rPr>
          <w:rStyle w:val="Ohne"/>
          <w:sz w:val="24"/>
          <w:szCs w:val="24"/>
          <w:rtl w:val="0"/>
          <w:lang w:val="de-DE"/>
        </w:rPr>
        <w:t>ü</w:t>
      </w:r>
      <w:r>
        <w:rPr>
          <w:rStyle w:val="Ohne"/>
          <w:sz w:val="24"/>
          <w:szCs w:val="24"/>
          <w:rtl w:val="0"/>
          <w:lang w:val="de-DE"/>
        </w:rPr>
        <w:t>ben, k</w:t>
      </w:r>
      <w:r>
        <w:rPr>
          <w:rStyle w:val="Ohne"/>
          <w:sz w:val="24"/>
          <w:szCs w:val="24"/>
          <w:rtl w:val="0"/>
          <w:lang w:val="de-DE"/>
        </w:rPr>
        <w:t>ö</w:t>
      </w:r>
      <w:r>
        <w:rPr>
          <w:rStyle w:val="Ohne"/>
          <w:sz w:val="24"/>
          <w:szCs w:val="24"/>
          <w:rtl w:val="0"/>
          <w:lang w:val="de-DE"/>
        </w:rPr>
        <w:t>nnen von der Entrichtung der Beitr</w:t>
      </w:r>
      <w:r>
        <w:rPr>
          <w:rStyle w:val="Ohne"/>
          <w:sz w:val="24"/>
          <w:szCs w:val="24"/>
          <w:rtl w:val="0"/>
          <w:lang w:val="de-DE"/>
        </w:rPr>
        <w:t>ä</w:t>
      </w:r>
      <w:r>
        <w:rPr>
          <w:rStyle w:val="Ohne"/>
          <w:sz w:val="24"/>
          <w:szCs w:val="24"/>
          <w:rtl w:val="0"/>
          <w:lang w:val="de-DE"/>
        </w:rPr>
        <w:t>ge befreit werden.</w:t>
      </w:r>
    </w:p>
    <w:p>
      <w:pPr>
        <w:pStyle w:val="Kein Leerraum"/>
        <w:rPr>
          <w:rStyle w:val="Ohne"/>
          <w:b w:val="1"/>
          <w:bCs w:val="1"/>
          <w:sz w:val="24"/>
          <w:szCs w:val="24"/>
        </w:rPr>
      </w:pPr>
      <w:r>
        <w:rPr>
          <w:rStyle w:val="Ohne"/>
          <w:b w:val="1"/>
          <w:bCs w:val="1"/>
          <w:sz w:val="28"/>
          <w:szCs w:val="28"/>
          <w:rtl w:val="0"/>
          <w:lang w:val="de-DE"/>
        </w:rPr>
        <w:t xml:space="preserve">§ </w:t>
      </w:r>
      <w:r>
        <w:rPr>
          <w:rStyle w:val="Ohne"/>
          <w:b w:val="1"/>
          <w:bCs w:val="1"/>
          <w:sz w:val="28"/>
          <w:szCs w:val="28"/>
          <w:rtl w:val="0"/>
          <w:lang w:val="de-DE"/>
        </w:rPr>
        <w:t xml:space="preserve">2 </w:t>
        <w:tab/>
        <w:t>Organisation des Zahlungsverkehrs</w:t>
      </w:r>
    </w:p>
    <w:p>
      <w:pPr>
        <w:pStyle w:val="Kein Leerraum"/>
        <w:ind w:left="708" w:hanging="3"/>
        <w:rPr>
          <w:rStyle w:val="Ohne"/>
          <w:sz w:val="24"/>
          <w:szCs w:val="24"/>
        </w:rPr>
      </w:pPr>
      <w:r>
        <w:rPr>
          <w:rStyle w:val="Ohne"/>
          <w:sz w:val="24"/>
          <w:szCs w:val="24"/>
          <w:rtl w:val="0"/>
          <w:lang w:val="de-DE"/>
        </w:rPr>
        <w:t>(1)</w:t>
        <w:tab/>
        <w:t>Die Zahlung der Beitr</w:t>
      </w:r>
      <w:r>
        <w:rPr>
          <w:rStyle w:val="Ohne"/>
          <w:sz w:val="24"/>
          <w:szCs w:val="24"/>
          <w:rtl w:val="0"/>
          <w:lang w:val="de-DE"/>
        </w:rPr>
        <w:t>ä</w:t>
      </w:r>
      <w:r>
        <w:rPr>
          <w:rStyle w:val="Ohne"/>
          <w:sz w:val="24"/>
          <w:szCs w:val="24"/>
          <w:rtl w:val="0"/>
          <w:lang w:val="de-DE"/>
        </w:rPr>
        <w:t xml:space="preserve">ge kann als Barzahlung, durch </w:t>
      </w:r>
      <w:r>
        <w:rPr>
          <w:rStyle w:val="Ohne"/>
          <w:sz w:val="24"/>
          <w:szCs w:val="24"/>
          <w:rtl w:val="0"/>
          <w:lang w:val="de-DE"/>
        </w:rPr>
        <w:t>Ü</w:t>
      </w:r>
      <w:r>
        <w:rPr>
          <w:rStyle w:val="Ohne"/>
          <w:sz w:val="24"/>
          <w:szCs w:val="24"/>
          <w:rtl w:val="0"/>
          <w:lang w:val="de-DE"/>
        </w:rPr>
        <w:t>berweisung und als</w:t>
      </w:r>
    </w:p>
    <w:p>
      <w:pPr>
        <w:pStyle w:val="Kein Leerraum"/>
        <w:ind w:left="708" w:firstLine="708"/>
        <w:rPr>
          <w:rStyle w:val="Ohne"/>
          <w:sz w:val="24"/>
          <w:szCs w:val="24"/>
        </w:rPr>
      </w:pPr>
      <w:r>
        <w:rPr>
          <w:rStyle w:val="Ohne"/>
          <w:sz w:val="24"/>
          <w:szCs w:val="24"/>
          <w:rtl w:val="0"/>
          <w:lang w:val="de-DE"/>
        </w:rPr>
        <w:t>Lastschriftverfahren erfolgen.</w:t>
      </w:r>
    </w:p>
    <w:p>
      <w:pPr>
        <w:pStyle w:val="Kein Leerraum"/>
        <w:rPr>
          <w:rStyle w:val="Ohne"/>
          <w:sz w:val="24"/>
          <w:szCs w:val="24"/>
        </w:rPr>
      </w:pPr>
      <w:r>
        <w:rPr>
          <w:rStyle w:val="Ohne"/>
          <w:sz w:val="24"/>
          <w:szCs w:val="24"/>
          <w:rtl w:val="0"/>
        </w:rPr>
        <w:tab/>
        <w:t>(2)</w:t>
        <w:tab/>
        <w:t>Der Beitrag kann als Jahres-, Halbjahres- oder Quartalsbetrag gezahlt werden.</w:t>
      </w:r>
    </w:p>
    <w:p>
      <w:pPr>
        <w:pStyle w:val="Kein Leerraum"/>
        <w:rPr>
          <w:rStyle w:val="Ohne"/>
          <w:sz w:val="24"/>
          <w:szCs w:val="24"/>
        </w:rPr>
      </w:pPr>
      <w:r>
        <w:rPr>
          <w:rStyle w:val="Ohne"/>
          <w:sz w:val="24"/>
          <w:szCs w:val="24"/>
          <w:rtl w:val="0"/>
        </w:rPr>
        <w:tab/>
        <w:t>(3)</w:t>
        <w:tab/>
        <w:t>Die Zahlungsweise und die Zahlungsziele der Beitr</w:t>
      </w:r>
      <w:r>
        <w:rPr>
          <w:rStyle w:val="Ohne"/>
          <w:sz w:val="24"/>
          <w:szCs w:val="24"/>
          <w:rtl w:val="0"/>
          <w:lang w:val="de-DE"/>
        </w:rPr>
        <w:t>ä</w:t>
      </w:r>
      <w:r>
        <w:rPr>
          <w:rStyle w:val="Ohne"/>
          <w:sz w:val="24"/>
          <w:szCs w:val="24"/>
          <w:rtl w:val="0"/>
          <w:lang w:val="de-DE"/>
        </w:rPr>
        <w:t>ge k</w:t>
      </w:r>
      <w:r>
        <w:rPr>
          <w:rStyle w:val="Ohne"/>
          <w:sz w:val="24"/>
          <w:szCs w:val="24"/>
          <w:rtl w:val="0"/>
          <w:lang w:val="de-DE"/>
        </w:rPr>
        <w:t>ö</w:t>
      </w:r>
      <w:r>
        <w:rPr>
          <w:rStyle w:val="Ohne"/>
          <w:sz w:val="24"/>
          <w:szCs w:val="24"/>
          <w:rtl w:val="0"/>
          <w:lang w:val="de-DE"/>
        </w:rPr>
        <w:t>nnen unter</w:t>
      </w:r>
    </w:p>
    <w:p>
      <w:pPr>
        <w:pStyle w:val="Kein Leerraum"/>
        <w:ind w:left="1416" w:firstLine="0"/>
        <w:rPr>
          <w:rStyle w:val="Ohne"/>
          <w:sz w:val="24"/>
          <w:szCs w:val="24"/>
        </w:rPr>
      </w:pPr>
      <w:r>
        <w:rPr>
          <w:rStyle w:val="Ohne"/>
          <w:sz w:val="24"/>
          <w:szCs w:val="24"/>
          <w:rtl w:val="0"/>
          <w:lang w:val="de-DE"/>
        </w:rPr>
        <w:t>Beachtung der abteilungsspezifischen Regelungen mit der Beitrittserkl</w:t>
      </w:r>
      <w:r>
        <w:rPr>
          <w:rStyle w:val="Ohne"/>
          <w:sz w:val="24"/>
          <w:szCs w:val="24"/>
          <w:rtl w:val="0"/>
          <w:lang w:val="de-DE"/>
        </w:rPr>
        <w:t>ä</w:t>
      </w:r>
      <w:r>
        <w:rPr>
          <w:rStyle w:val="Ohne"/>
          <w:sz w:val="24"/>
          <w:szCs w:val="24"/>
          <w:rtl w:val="0"/>
          <w:lang w:val="de-DE"/>
        </w:rPr>
        <w:t>rung vereinbart werden.</w:t>
      </w:r>
    </w:p>
    <w:p>
      <w:pPr>
        <w:pStyle w:val="Kein Leerraum"/>
        <w:rPr>
          <w:rStyle w:val="Ohne"/>
          <w:b w:val="1"/>
          <w:bCs w:val="1"/>
          <w:sz w:val="28"/>
          <w:szCs w:val="28"/>
        </w:rPr>
      </w:pPr>
      <w:r>
        <w:rPr>
          <w:rStyle w:val="Ohne"/>
          <w:b w:val="1"/>
          <w:bCs w:val="1"/>
          <w:sz w:val="28"/>
          <w:szCs w:val="28"/>
          <w:rtl w:val="0"/>
          <w:lang w:val="de-DE"/>
        </w:rPr>
        <w:t xml:space="preserve">§ </w:t>
      </w:r>
      <w:r>
        <w:rPr>
          <w:rStyle w:val="Ohne"/>
          <w:b w:val="1"/>
          <w:bCs w:val="1"/>
          <w:sz w:val="28"/>
          <w:szCs w:val="28"/>
          <w:rtl w:val="0"/>
          <w:lang w:val="de-DE"/>
        </w:rPr>
        <w:t>3</w:t>
        <w:tab/>
        <w:t>Pr</w:t>
      </w:r>
      <w:r>
        <w:rPr>
          <w:rStyle w:val="Ohne"/>
          <w:b w:val="1"/>
          <w:bCs w:val="1"/>
          <w:sz w:val="28"/>
          <w:szCs w:val="28"/>
          <w:rtl w:val="0"/>
          <w:lang w:val="de-DE"/>
        </w:rPr>
        <w:t>ä</w:t>
      </w:r>
      <w:r>
        <w:rPr>
          <w:rStyle w:val="Ohne"/>
          <w:b w:val="1"/>
          <w:bCs w:val="1"/>
          <w:sz w:val="28"/>
          <w:szCs w:val="28"/>
          <w:rtl w:val="0"/>
          <w:lang w:val="de-DE"/>
        </w:rPr>
        <w:t>sentation der Beitragsverwendung</w:t>
      </w:r>
    </w:p>
    <w:p>
      <w:pPr>
        <w:pStyle w:val="Kein Leerraum"/>
        <w:rPr>
          <w:rStyle w:val="Ohne"/>
          <w:sz w:val="24"/>
          <w:szCs w:val="24"/>
        </w:rPr>
      </w:pPr>
      <w:r>
        <w:rPr>
          <w:rStyle w:val="Ohne"/>
          <w:sz w:val="24"/>
          <w:szCs w:val="24"/>
          <w:rtl w:val="0"/>
        </w:rPr>
        <w:tab/>
        <w:t>(1)</w:t>
        <w:tab/>
        <w:t>Die Ver</w:t>
      </w:r>
      <w:r>
        <w:rPr>
          <w:rStyle w:val="Ohne"/>
          <w:sz w:val="24"/>
          <w:szCs w:val="24"/>
          <w:rtl w:val="0"/>
          <w:lang w:val="de-DE"/>
        </w:rPr>
        <w:t>ö</w:t>
      </w:r>
      <w:r>
        <w:rPr>
          <w:rStyle w:val="Ohne"/>
          <w:sz w:val="24"/>
          <w:szCs w:val="24"/>
          <w:rtl w:val="0"/>
          <w:lang w:val="de-DE"/>
        </w:rPr>
        <w:t>ffentlichung der Jahresrechnung hat auf den j</w:t>
      </w:r>
      <w:r>
        <w:rPr>
          <w:rStyle w:val="Ohne"/>
          <w:sz w:val="24"/>
          <w:szCs w:val="24"/>
          <w:rtl w:val="0"/>
          <w:lang w:val="de-DE"/>
        </w:rPr>
        <w:t>ä</w:t>
      </w:r>
      <w:r>
        <w:rPr>
          <w:rStyle w:val="Ohne"/>
          <w:sz w:val="24"/>
          <w:szCs w:val="24"/>
          <w:rtl w:val="0"/>
          <w:lang w:val="de-DE"/>
        </w:rPr>
        <w:t>hrlichen</w:t>
      </w:r>
    </w:p>
    <w:p>
      <w:pPr>
        <w:pStyle w:val="Kein Leerraum"/>
        <w:ind w:left="1416" w:firstLine="0"/>
        <w:rPr>
          <w:rStyle w:val="Ohne"/>
          <w:sz w:val="24"/>
          <w:szCs w:val="24"/>
        </w:rPr>
      </w:pPr>
      <w:r>
        <w:rPr>
          <w:rStyle w:val="Ohne"/>
          <w:sz w:val="24"/>
          <w:szCs w:val="24"/>
          <w:rtl w:val="0"/>
          <w:lang w:val="de-DE"/>
        </w:rPr>
        <w:t>Mitgliederversammlungen der Abteilungen und der Mitgliederdelegiertenkonferenz zu erfolgen.</w:t>
      </w:r>
    </w:p>
    <w:p>
      <w:pPr>
        <w:pStyle w:val="Kein Leerraum"/>
        <w:ind w:left="708" w:firstLine="708"/>
      </w:pPr>
      <w:r>
        <w:rPr>
          <w:rStyle w:val="Ohne"/>
          <w:sz w:val="24"/>
          <w:szCs w:val="24"/>
          <w:rtl w:val="0"/>
          <w:lang w:val="de-DE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078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Kein Leerraum">
    <w:name w:val="Kein Leerraum"/>
    <w:next w:val="Kein Leerrau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